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71B5C" w:rsidRPr="00571B5C" w:rsidRDefault="00571B5C" w:rsidP="00571B5C">
      <w:pPr>
        <w:spacing w:after="0" w:line="240" w:lineRule="auto"/>
        <w:rPr>
          <w:rFonts w:ascii="Calibri" w:eastAsia="Times New Roman" w:hAnsi="Calibri" w:cs="Calibri"/>
          <w:b/>
          <w:bCs/>
          <w:lang w:eastAsia="hr-HR"/>
        </w:rPr>
      </w:pPr>
      <w:r w:rsidRPr="00571B5C">
        <w:rPr>
          <w:rFonts w:ascii="Calibri" w:eastAsia="Times New Roman" w:hAnsi="Calibri" w:cs="Calibri"/>
          <w:b/>
          <w:bCs/>
          <w:lang w:eastAsia="hr-HR"/>
        </w:rPr>
        <w:t>St-693/2019</w:t>
      </w:r>
    </w:p>
    <w:p w:rsidR="00571B5C" w:rsidRPr="00571B5C" w:rsidRDefault="00571B5C" w:rsidP="00571B5C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proofErr w:type="spellStart"/>
      <w:r w:rsidRPr="00571B5C">
        <w:rPr>
          <w:b/>
          <w:bCs/>
        </w:rPr>
        <w:t>Solitudo.o.o</w:t>
      </w:r>
      <w:proofErr w:type="spellEnd"/>
      <w:r w:rsidRPr="00571B5C">
        <w:rPr>
          <w:b/>
          <w:bCs/>
        </w:rPr>
        <w:t>. u stečaju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Vlašićka</w:t>
      </w:r>
      <w:proofErr w:type="spellEnd"/>
      <w:r>
        <w:t xml:space="preserve"> 11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31000 Osijek</w:t>
      </w:r>
    </w:p>
    <w:p w:rsidR="00571B5C" w:rsidRDefault="00571B5C" w:rsidP="00571B5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OIB: 78760536671</w:t>
      </w:r>
    </w:p>
    <w:p w:rsidR="00571B5C" w:rsidRDefault="00571B5C" w:rsidP="00571B5C">
      <w:pPr>
        <w:spacing w:after="0" w:line="240" w:lineRule="auto"/>
      </w:pPr>
    </w:p>
    <w:p w:rsidR="00571B5C" w:rsidRPr="00571B5C" w:rsidRDefault="00571B5C" w:rsidP="00814017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8"/>
          <w:szCs w:val="28"/>
          <w:lang w:eastAsia="hr-HR"/>
        </w:rPr>
      </w:pPr>
      <w:r w:rsidRPr="00571B5C">
        <w:rPr>
          <w:rFonts w:ascii="Calibri" w:eastAsia="Times New Roman" w:hAnsi="Calibri" w:cs="Calibri"/>
          <w:b/>
          <w:bCs/>
          <w:sz w:val="28"/>
          <w:szCs w:val="28"/>
          <w:lang w:eastAsia="hr-HR"/>
        </w:rPr>
        <w:t>Popis predmeta stečajne mase (čl. 221. SZ)</w:t>
      </w:r>
    </w:p>
    <w:p w:rsidR="00571B5C" w:rsidRDefault="00571B5C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1"/>
        <w:gridCol w:w="911"/>
        <w:gridCol w:w="2554"/>
        <w:gridCol w:w="746"/>
        <w:gridCol w:w="740"/>
        <w:gridCol w:w="1067"/>
        <w:gridCol w:w="1073"/>
        <w:gridCol w:w="1320"/>
      </w:tblGrid>
      <w:tr w:rsidR="00571B5C" w:rsidRPr="00571B5C" w:rsidTr="00571B5C">
        <w:trPr>
          <w:trHeight w:val="285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Konto:</w:t>
            </w:r>
          </w:p>
        </w:tc>
        <w:tc>
          <w:tcPr>
            <w:tcW w:w="28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Građevinski objekti i zemljišta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kn</w:t>
            </w:r>
          </w:p>
        </w:tc>
      </w:tr>
      <w:tr w:rsidR="00571B5C" w:rsidRPr="00571B5C" w:rsidTr="00571B5C">
        <w:trPr>
          <w:trHeight w:val="45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Inventurni broj</w:t>
            </w:r>
          </w:p>
        </w:tc>
        <w:tc>
          <w:tcPr>
            <w:tcW w:w="2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Jedinična</w:t>
            </w: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cijena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Nabavna vrijednost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Knjigovodstvena</w:t>
            </w: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vrijednost</w:t>
            </w:r>
          </w:p>
        </w:tc>
      </w:tr>
      <w:tr w:rsidR="00571B5C" w:rsidRPr="00571B5C" w:rsidTr="00571B5C">
        <w:trPr>
          <w:trHeight w:val="67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kč.br. 684 u naravi oranica, industrijska zgrada, staklenik površine 17166 m2 upisanoj u </w:t>
            </w:r>
            <w:proofErr w:type="spellStart"/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. Ul. 747 k.o. Nard </w:t>
            </w:r>
            <w:proofErr w:type="spellStart"/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odjel Valpovo, Općinskog suda u Osijeku (energana za biomasu i staklenik)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2.225.177,56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2.225.177,56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2.225.177,56</w:t>
            </w:r>
          </w:p>
        </w:tc>
      </w:tr>
      <w:tr w:rsidR="00571B5C" w:rsidRPr="00571B5C" w:rsidTr="00571B5C">
        <w:trPr>
          <w:trHeight w:val="675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kč.br. 688 u naravi Gospodarska zgrada, plastenik i gospodarsko dvorište površine 16888 m2 upisanoj u </w:t>
            </w:r>
            <w:proofErr w:type="spellStart"/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zk</w:t>
            </w:r>
            <w:proofErr w:type="spellEnd"/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. Ul. 723 k.o. Nard, zemljišnoknjižni odjel Valpovo Općinskog suda u Osijeku (zemljište, uredi, plastenik I </w:t>
            </w:r>
            <w:proofErr w:type="spellStart"/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>i</w:t>
            </w:r>
            <w:proofErr w:type="spellEnd"/>
            <w:r w:rsidRPr="00571B5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hr-HR"/>
              </w:rPr>
              <w:t xml:space="preserve"> II s pripadajućom neodvojivom opremom)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3.655.782,08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3.655.782,08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3.655.782,08</w:t>
            </w:r>
          </w:p>
        </w:tc>
      </w:tr>
      <w:tr w:rsidR="00571B5C" w:rsidRPr="00571B5C" w:rsidTr="00571B5C">
        <w:trPr>
          <w:trHeight w:val="285"/>
        </w:trPr>
        <w:tc>
          <w:tcPr>
            <w:tcW w:w="36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5.880.959,64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5.880.959,64</w:t>
            </w:r>
          </w:p>
        </w:tc>
      </w:tr>
    </w:tbl>
    <w:p w:rsidR="00571B5C" w:rsidRDefault="00571B5C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1"/>
        <w:gridCol w:w="910"/>
        <w:gridCol w:w="2393"/>
        <w:gridCol w:w="746"/>
        <w:gridCol w:w="740"/>
        <w:gridCol w:w="1148"/>
        <w:gridCol w:w="1154"/>
        <w:gridCol w:w="1320"/>
      </w:tblGrid>
      <w:tr w:rsidR="00571B5C" w:rsidRPr="00571B5C" w:rsidTr="00571B5C">
        <w:trPr>
          <w:trHeight w:val="270"/>
        </w:trPr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Konto:</w:t>
            </w:r>
          </w:p>
        </w:tc>
        <w:tc>
          <w:tcPr>
            <w:tcW w:w="28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Postrojenja i oprema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kn</w:t>
            </w:r>
          </w:p>
        </w:tc>
      </w:tr>
      <w:tr w:rsidR="00571B5C" w:rsidRPr="00571B5C" w:rsidTr="00571B5C">
        <w:trPr>
          <w:trHeight w:val="450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Inventurni broj</w:t>
            </w:r>
          </w:p>
        </w:tc>
        <w:tc>
          <w:tcPr>
            <w:tcW w:w="2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Jedinična</w:t>
            </w: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cijena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Nabavna vrijednost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Knjigovodstvena</w:t>
            </w: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vrijednost</w:t>
            </w:r>
          </w:p>
        </w:tc>
      </w:tr>
      <w:tr w:rsidR="00571B5C" w:rsidRPr="00571B5C" w:rsidTr="00571B5C">
        <w:trPr>
          <w:trHeight w:val="270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Oprema energane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12.905.860,39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12.905.860,39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12.905.860,39</w:t>
            </w:r>
          </w:p>
        </w:tc>
      </w:tr>
      <w:tr w:rsidR="00571B5C" w:rsidRPr="00571B5C" w:rsidTr="00571B5C">
        <w:trPr>
          <w:trHeight w:val="270"/>
        </w:trPr>
        <w:tc>
          <w:tcPr>
            <w:tcW w:w="36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12.905.860,39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12.905.860,39</w:t>
            </w:r>
          </w:p>
        </w:tc>
      </w:tr>
    </w:tbl>
    <w:p w:rsidR="00571B5C" w:rsidRDefault="00571B5C" w:rsidP="00571B5C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10"/>
        <w:gridCol w:w="992"/>
        <w:gridCol w:w="2268"/>
        <w:gridCol w:w="849"/>
        <w:gridCol w:w="711"/>
        <w:gridCol w:w="1038"/>
        <w:gridCol w:w="1096"/>
        <w:gridCol w:w="1408"/>
      </w:tblGrid>
      <w:tr w:rsidR="00571B5C" w:rsidRPr="00571B5C" w:rsidTr="00571B5C">
        <w:trPr>
          <w:trHeight w:val="225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Konto:</w:t>
            </w:r>
          </w:p>
        </w:tc>
        <w:tc>
          <w:tcPr>
            <w:tcW w:w="17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Ostala imovina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kn</w:t>
            </w:r>
          </w:p>
        </w:tc>
      </w:tr>
      <w:tr w:rsidR="00571B5C" w:rsidRPr="00571B5C" w:rsidTr="00571B5C">
        <w:trPr>
          <w:trHeight w:val="450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Inventurni broj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Jedinična</w:t>
            </w: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cijena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Nabavna vrijednost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Knjigovodstvena</w:t>
            </w: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 xml:space="preserve"> vrijednost</w:t>
            </w:r>
          </w:p>
        </w:tc>
      </w:tr>
      <w:tr w:rsidR="00571B5C" w:rsidRPr="00571B5C" w:rsidTr="00571B5C">
        <w:trPr>
          <w:trHeight w:val="22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Udjel u društvu Marinada d.o.o., Slatina, N. Š. Zrinskog 28, OIB: 61997436995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kom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sz w:val="16"/>
                <w:szCs w:val="16"/>
                <w:lang w:eastAsia="hr-HR"/>
              </w:rPr>
              <w:t>70.000,00</w:t>
            </w:r>
          </w:p>
        </w:tc>
      </w:tr>
      <w:tr w:rsidR="00571B5C" w:rsidRPr="00571B5C" w:rsidTr="00571B5C">
        <w:trPr>
          <w:trHeight w:val="225"/>
        </w:trPr>
        <w:tc>
          <w:tcPr>
            <w:tcW w:w="30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71B5C" w:rsidRPr="00571B5C" w:rsidRDefault="00571B5C" w:rsidP="00571B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571B5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</w:tr>
    </w:tbl>
    <w:p w:rsidR="00571B5C" w:rsidRDefault="00571B5C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18"/>
        <w:gridCol w:w="1132"/>
        <w:gridCol w:w="1154"/>
        <w:gridCol w:w="1258"/>
      </w:tblGrid>
      <w:tr w:rsidR="0098189C" w:rsidRPr="0098189C" w:rsidTr="0098189C">
        <w:trPr>
          <w:trHeight w:val="270"/>
        </w:trPr>
        <w:tc>
          <w:tcPr>
            <w:tcW w:w="3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98189C" w:rsidRPr="0098189C" w:rsidRDefault="0098189C" w:rsidP="00981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98189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SVEUKUPNO: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8189C" w:rsidRPr="0098189C" w:rsidRDefault="0098189C" w:rsidP="0098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98189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8189C" w:rsidRPr="0098189C" w:rsidRDefault="0098189C" w:rsidP="00981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98189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18.856.820,03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8189C" w:rsidRPr="0098189C" w:rsidRDefault="0098189C" w:rsidP="00981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</w:pPr>
            <w:r w:rsidRPr="0098189C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hr-HR"/>
              </w:rPr>
              <w:t>18.856.820,03</w:t>
            </w:r>
          </w:p>
        </w:tc>
      </w:tr>
    </w:tbl>
    <w:p w:rsidR="0098189C" w:rsidRDefault="0098189C" w:rsidP="00571B5C">
      <w:pPr>
        <w:spacing w:after="0" w:line="240" w:lineRule="auto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2"/>
        <w:gridCol w:w="5176"/>
        <w:gridCol w:w="1714"/>
      </w:tblGrid>
      <w:tr w:rsidR="0098189C" w:rsidRPr="002B62AA" w:rsidTr="00763282">
        <w:trPr>
          <w:trHeight w:val="240"/>
        </w:trPr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8189C" w:rsidRPr="002B62AA" w:rsidRDefault="0098189C" w:rsidP="007632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U Osijeku, 4. svibnja 2020.</w:t>
            </w:r>
          </w:p>
        </w:tc>
        <w:tc>
          <w:tcPr>
            <w:tcW w:w="42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</w:tr>
      <w:tr w:rsidR="0098189C" w:rsidRPr="002B62AA" w:rsidTr="00763282">
        <w:trPr>
          <w:trHeight w:val="240"/>
        </w:trPr>
        <w:tc>
          <w:tcPr>
            <w:tcW w:w="3908" w:type="pct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Stečajni upravitelj:</w:t>
            </w:r>
          </w:p>
        </w:tc>
      </w:tr>
      <w:tr w:rsidR="0098189C" w:rsidRPr="002B62AA" w:rsidTr="00763282">
        <w:trPr>
          <w:trHeight w:val="497"/>
        </w:trPr>
        <w:tc>
          <w:tcPr>
            <w:tcW w:w="3908" w:type="pct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8189C" w:rsidRPr="002B62AA" w:rsidTr="00763282">
        <w:trPr>
          <w:trHeight w:val="240"/>
        </w:trPr>
        <w:tc>
          <w:tcPr>
            <w:tcW w:w="3908" w:type="pct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189C" w:rsidRPr="002B62AA" w:rsidRDefault="0098189C" w:rsidP="007632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B62A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Zvonko Tomljanović</w:t>
            </w:r>
          </w:p>
        </w:tc>
      </w:tr>
    </w:tbl>
    <w:p w:rsidR="0098189C" w:rsidRDefault="0098189C" w:rsidP="00571B5C">
      <w:pPr>
        <w:spacing w:after="0" w:line="240" w:lineRule="auto"/>
      </w:pPr>
    </w:p>
    <w:sectPr w:rsidR="0098189C" w:rsidSect="00571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B5C"/>
    <w:rsid w:val="00571B5C"/>
    <w:rsid w:val="00814017"/>
    <w:rsid w:val="0098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9785"/>
  <w15:chartTrackingRefBased/>
  <w15:docId w15:val="{A8A46A92-3EDB-4129-945E-7B4A5689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2020-05-05T11:22:00Z</dcterms:created>
  <dcterms:modified xsi:type="dcterms:W3CDTF">2020-05-05T11:36:00Z</dcterms:modified>
</cp:coreProperties>
</file>